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AEE" w:rsidRDefault="00DE3AEE" w:rsidP="00DE3AEE">
      <w:pPr>
        <w:jc w:val="center"/>
        <w:rPr>
          <w:b/>
          <w:i/>
          <w:sz w:val="32"/>
          <w:szCs w:val="32"/>
          <w:u w:val="single"/>
        </w:rPr>
      </w:pPr>
      <w:bookmarkStart w:id="0" w:name="_Hlk57104148"/>
      <w:r w:rsidRPr="00FD5A67">
        <w:rPr>
          <w:b/>
          <w:i/>
          <w:sz w:val="32"/>
          <w:szCs w:val="32"/>
          <w:u w:val="single"/>
        </w:rPr>
        <w:t>Gifted Identification</w:t>
      </w:r>
      <w:r>
        <w:rPr>
          <w:b/>
          <w:i/>
          <w:sz w:val="32"/>
          <w:szCs w:val="32"/>
          <w:u w:val="single"/>
        </w:rPr>
        <w:t xml:space="preserve"> in Visual Performing Arts</w:t>
      </w:r>
    </w:p>
    <w:p w:rsidR="00DE3AEE" w:rsidRPr="00DE3AEE" w:rsidRDefault="00DE3AEE" w:rsidP="00DE3AEE">
      <w:pPr>
        <w:jc w:val="center"/>
        <w:rPr>
          <w:rFonts w:cstheme="minorHAnsi"/>
          <w:i/>
          <w:sz w:val="32"/>
          <w:szCs w:val="32"/>
          <w:u w:val="single"/>
        </w:rPr>
      </w:pPr>
      <w:r w:rsidRPr="00DE3AEE">
        <w:rPr>
          <w:rFonts w:cstheme="minorHAnsi"/>
          <w:shd w:val="clear" w:color="auto" w:fill="FFFFFF"/>
        </w:rPr>
        <w:t>Children who demonstrate consistent outstanding aesthetic production in visual art, music, theatre, or dance can be identified as gifted in the arts. The first phase of identification occurs when the arts specialists in the schools or parents recommend students as potentially gifted in one or more of the arts areas. Next, a behavioral checklist is completed</w:t>
      </w:r>
      <w:r>
        <w:rPr>
          <w:rFonts w:cstheme="minorHAnsi"/>
          <w:shd w:val="clear" w:color="auto" w:fill="FFFFFF"/>
        </w:rPr>
        <w:t>. If the student receives a qualifying score, they move on to a</w:t>
      </w:r>
      <w:r w:rsidRPr="00DE3AEE">
        <w:rPr>
          <w:rFonts w:cstheme="minorHAnsi"/>
          <w:shd w:val="clear" w:color="auto" w:fill="FFFFFF"/>
        </w:rPr>
        <w:t xml:space="preserve"> performance assessment</w:t>
      </w:r>
      <w:r>
        <w:rPr>
          <w:rFonts w:cstheme="minorHAnsi"/>
          <w:shd w:val="clear" w:color="auto" w:fill="FFFFFF"/>
        </w:rPr>
        <w:t xml:space="preserve"> or art portfolio</w:t>
      </w:r>
      <w:r w:rsidRPr="00DE3AEE">
        <w:rPr>
          <w:rFonts w:cstheme="minorHAnsi"/>
          <w:shd w:val="clear" w:color="auto" w:fill="FFFFFF"/>
        </w:rPr>
        <w:t>, which is scored using an ODE rubric</w:t>
      </w:r>
      <w:r w:rsidR="00D737EA">
        <w:rPr>
          <w:rFonts w:cstheme="minorHAnsi"/>
          <w:shd w:val="clear" w:color="auto" w:fill="FFFFFF"/>
        </w:rPr>
        <w:t>.</w:t>
      </w:r>
    </w:p>
    <w:tbl>
      <w:tblPr>
        <w:tblStyle w:val="TableGrid"/>
        <w:tblW w:w="0" w:type="auto"/>
        <w:tblLook w:val="04A0" w:firstRow="1" w:lastRow="0" w:firstColumn="1" w:lastColumn="0" w:noHBand="0" w:noVBand="1"/>
      </w:tblPr>
      <w:tblGrid>
        <w:gridCol w:w="3116"/>
        <w:gridCol w:w="3117"/>
        <w:gridCol w:w="3117"/>
      </w:tblGrid>
      <w:tr w:rsidR="00DE3AEE" w:rsidRPr="00B76A5B" w:rsidTr="001C1FC8">
        <w:tc>
          <w:tcPr>
            <w:tcW w:w="3116" w:type="dxa"/>
          </w:tcPr>
          <w:bookmarkEnd w:id="0"/>
          <w:p w:rsidR="00DE3AEE" w:rsidRPr="00D12737" w:rsidRDefault="00DE3AEE" w:rsidP="001C1FC8">
            <w:pPr>
              <w:jc w:val="center"/>
              <w:rPr>
                <w:b/>
              </w:rPr>
            </w:pPr>
            <w:r>
              <w:rPr>
                <w:b/>
              </w:rPr>
              <w:t>Grade Level</w:t>
            </w:r>
          </w:p>
        </w:tc>
        <w:tc>
          <w:tcPr>
            <w:tcW w:w="3117" w:type="dxa"/>
          </w:tcPr>
          <w:p w:rsidR="00DE3AEE" w:rsidRPr="00B76A5B" w:rsidRDefault="00DE3AEE" w:rsidP="001C1FC8">
            <w:pPr>
              <w:jc w:val="center"/>
              <w:rPr>
                <w:b/>
              </w:rPr>
            </w:pPr>
            <w:r>
              <w:rPr>
                <w:b/>
              </w:rPr>
              <w:t xml:space="preserve">Dates </w:t>
            </w:r>
          </w:p>
        </w:tc>
        <w:tc>
          <w:tcPr>
            <w:tcW w:w="3117" w:type="dxa"/>
          </w:tcPr>
          <w:p w:rsidR="00DE3AEE" w:rsidRPr="00B76A5B" w:rsidRDefault="00DE3AEE" w:rsidP="001C1FC8">
            <w:pPr>
              <w:jc w:val="center"/>
              <w:rPr>
                <w:b/>
              </w:rPr>
            </w:pPr>
            <w:r w:rsidRPr="00B76A5B">
              <w:rPr>
                <w:b/>
              </w:rPr>
              <w:t>Action taken</w:t>
            </w:r>
          </w:p>
        </w:tc>
      </w:tr>
      <w:tr w:rsidR="00DE3AEE" w:rsidRPr="00B76A5B" w:rsidTr="001C1FC8">
        <w:tc>
          <w:tcPr>
            <w:tcW w:w="3116" w:type="dxa"/>
          </w:tcPr>
          <w:p w:rsidR="00DE3AEE" w:rsidRPr="00B76A5B" w:rsidRDefault="00DE3AEE" w:rsidP="001C1FC8">
            <w:pPr>
              <w:jc w:val="center"/>
            </w:pPr>
            <w:r>
              <w:t>K-12</w:t>
            </w:r>
          </w:p>
        </w:tc>
        <w:tc>
          <w:tcPr>
            <w:tcW w:w="3117" w:type="dxa"/>
          </w:tcPr>
          <w:p w:rsidR="00DE3AEE" w:rsidRPr="00B76A5B" w:rsidRDefault="00DE3AEE" w:rsidP="001C1FC8">
            <w:pPr>
              <w:jc w:val="center"/>
            </w:pPr>
            <w:r>
              <w:t>August- September 15</w:t>
            </w:r>
          </w:p>
        </w:tc>
        <w:tc>
          <w:tcPr>
            <w:tcW w:w="3117" w:type="dxa"/>
          </w:tcPr>
          <w:p w:rsidR="00DE3AEE" w:rsidRPr="00B76A5B" w:rsidRDefault="00DE3AEE" w:rsidP="001C1FC8">
            <w:pPr>
              <w:jc w:val="center"/>
            </w:pPr>
            <w:r>
              <w:t>Referrals for individual</w:t>
            </w:r>
            <w:r w:rsidR="00C73699">
              <w:t>s from unified arts teachers and parents accepted</w:t>
            </w:r>
            <w:r w:rsidR="00866724">
              <w:t>; parent permission forms received</w:t>
            </w:r>
          </w:p>
        </w:tc>
      </w:tr>
      <w:tr w:rsidR="00DE3AEE" w:rsidRPr="00B76A5B" w:rsidTr="001C1FC8">
        <w:tc>
          <w:tcPr>
            <w:tcW w:w="3116" w:type="dxa"/>
          </w:tcPr>
          <w:p w:rsidR="00DE3AEE" w:rsidRPr="00B76A5B" w:rsidRDefault="00DE3AEE" w:rsidP="001C1FC8">
            <w:pPr>
              <w:jc w:val="center"/>
            </w:pPr>
            <w:r>
              <w:t>K-12</w:t>
            </w:r>
          </w:p>
        </w:tc>
        <w:tc>
          <w:tcPr>
            <w:tcW w:w="3117" w:type="dxa"/>
          </w:tcPr>
          <w:p w:rsidR="00DE3AEE" w:rsidRPr="00B76A5B" w:rsidRDefault="00C73699" w:rsidP="001C1FC8">
            <w:pPr>
              <w:jc w:val="center"/>
            </w:pPr>
            <w:r>
              <w:t>September 15</w:t>
            </w:r>
            <w:r w:rsidR="00DE3AEE">
              <w:t xml:space="preserve">- </w:t>
            </w:r>
            <w:r>
              <w:t>October 15</w:t>
            </w:r>
          </w:p>
        </w:tc>
        <w:tc>
          <w:tcPr>
            <w:tcW w:w="3117" w:type="dxa"/>
          </w:tcPr>
          <w:p w:rsidR="00DE3AEE" w:rsidRPr="00B76A5B" w:rsidRDefault="00C73699" w:rsidP="001C1FC8">
            <w:pPr>
              <w:jc w:val="center"/>
            </w:pPr>
            <w:r>
              <w:t>Checklists for creative/artistic behaviors are completed.</w:t>
            </w:r>
          </w:p>
        </w:tc>
      </w:tr>
      <w:tr w:rsidR="00DE3AEE" w:rsidTr="001C1FC8">
        <w:tc>
          <w:tcPr>
            <w:tcW w:w="3116" w:type="dxa"/>
          </w:tcPr>
          <w:p w:rsidR="00DE3AEE" w:rsidRPr="00B76A5B" w:rsidRDefault="00DE3AEE" w:rsidP="001C1FC8">
            <w:pPr>
              <w:jc w:val="center"/>
            </w:pPr>
            <w:r w:rsidRPr="00B76A5B">
              <w:t>K-12</w:t>
            </w:r>
          </w:p>
        </w:tc>
        <w:tc>
          <w:tcPr>
            <w:tcW w:w="3117" w:type="dxa"/>
          </w:tcPr>
          <w:p w:rsidR="00DE3AEE" w:rsidRDefault="00DE3AEE" w:rsidP="001C1FC8">
            <w:pPr>
              <w:jc w:val="center"/>
              <w:rPr>
                <w:b/>
                <w:u w:val="single"/>
              </w:rPr>
            </w:pPr>
            <w:r>
              <w:t>October</w:t>
            </w:r>
            <w:r w:rsidR="004C56A1">
              <w:t xml:space="preserve"> 15</w:t>
            </w:r>
            <w:r>
              <w:t>- February 28</w:t>
            </w:r>
          </w:p>
        </w:tc>
        <w:tc>
          <w:tcPr>
            <w:tcW w:w="3117" w:type="dxa"/>
          </w:tcPr>
          <w:p w:rsidR="00DE3AEE" w:rsidRDefault="00866724" w:rsidP="001C1FC8">
            <w:pPr>
              <w:jc w:val="center"/>
              <w:rPr>
                <w:b/>
                <w:u w:val="single"/>
              </w:rPr>
            </w:pPr>
            <w:r>
              <w:t>Referrals for individuals from unified arts teachers and parents accepted; parent permission forms received</w:t>
            </w:r>
          </w:p>
        </w:tc>
      </w:tr>
      <w:tr w:rsidR="008524E5" w:rsidTr="001C1FC8">
        <w:tc>
          <w:tcPr>
            <w:tcW w:w="3116" w:type="dxa"/>
          </w:tcPr>
          <w:p w:rsidR="008524E5" w:rsidRDefault="008524E5" w:rsidP="001C1FC8">
            <w:pPr>
              <w:jc w:val="center"/>
            </w:pPr>
            <w:r>
              <w:t>K-12</w:t>
            </w:r>
          </w:p>
        </w:tc>
        <w:tc>
          <w:tcPr>
            <w:tcW w:w="3117" w:type="dxa"/>
          </w:tcPr>
          <w:p w:rsidR="008524E5" w:rsidRDefault="008524E5" w:rsidP="001C1FC8">
            <w:pPr>
              <w:jc w:val="center"/>
            </w:pPr>
            <w:r>
              <w:t>February 28- March 15</w:t>
            </w:r>
          </w:p>
        </w:tc>
        <w:tc>
          <w:tcPr>
            <w:tcW w:w="3117" w:type="dxa"/>
          </w:tcPr>
          <w:p w:rsidR="008524E5" w:rsidRDefault="008524E5" w:rsidP="001C1FC8">
            <w:pPr>
              <w:jc w:val="center"/>
            </w:pPr>
            <w:r>
              <w:t>Checklists for artistic behaviors are completed.</w:t>
            </w:r>
          </w:p>
        </w:tc>
      </w:tr>
      <w:tr w:rsidR="00DE3AEE" w:rsidTr="001C1FC8">
        <w:tc>
          <w:tcPr>
            <w:tcW w:w="3116" w:type="dxa"/>
          </w:tcPr>
          <w:p w:rsidR="00DE3AEE" w:rsidRPr="00B76A5B" w:rsidRDefault="00DE3AEE" w:rsidP="001C1FC8">
            <w:pPr>
              <w:jc w:val="center"/>
            </w:pPr>
            <w:r>
              <w:t>K-12</w:t>
            </w:r>
          </w:p>
        </w:tc>
        <w:tc>
          <w:tcPr>
            <w:tcW w:w="3117" w:type="dxa"/>
          </w:tcPr>
          <w:p w:rsidR="00DE3AEE" w:rsidRDefault="006B0B40" w:rsidP="001C1FC8">
            <w:pPr>
              <w:jc w:val="center"/>
            </w:pPr>
            <w:r>
              <w:t xml:space="preserve">Late </w:t>
            </w:r>
            <w:r w:rsidR="00DE3AEE">
              <w:t>March</w:t>
            </w:r>
          </w:p>
        </w:tc>
        <w:tc>
          <w:tcPr>
            <w:tcW w:w="3117" w:type="dxa"/>
          </w:tcPr>
          <w:p w:rsidR="00DE3AEE" w:rsidRDefault="00C61816" w:rsidP="001C1FC8">
            <w:pPr>
              <w:jc w:val="center"/>
            </w:pPr>
            <w:r>
              <w:t xml:space="preserve">Auditions for </w:t>
            </w:r>
            <w:r w:rsidR="00DE3AEE">
              <w:t>individual</w:t>
            </w:r>
            <w:r w:rsidR="006B0B40">
              <w:t xml:space="preserve">s who qualify </w:t>
            </w:r>
          </w:p>
        </w:tc>
      </w:tr>
    </w:tbl>
    <w:p w:rsidR="00674396" w:rsidRDefault="00674396"/>
    <w:p w:rsidR="00805F5E" w:rsidRDefault="00805F5E"/>
    <w:p w:rsidR="00A9266F" w:rsidRDefault="00A9266F" w:rsidP="00805F5E"/>
    <w:p w:rsidR="00A9266F" w:rsidRDefault="00A9266F" w:rsidP="00805F5E"/>
    <w:p w:rsidR="00A9266F" w:rsidRDefault="00A9266F" w:rsidP="00805F5E"/>
    <w:p w:rsidR="00A9266F" w:rsidRDefault="00A9266F" w:rsidP="00805F5E"/>
    <w:p w:rsidR="00A9266F" w:rsidRDefault="00A9266F" w:rsidP="00805F5E"/>
    <w:p w:rsidR="00A9266F" w:rsidRDefault="00A9266F" w:rsidP="00805F5E"/>
    <w:p w:rsidR="00A9266F" w:rsidRDefault="00A9266F" w:rsidP="00805F5E"/>
    <w:p w:rsidR="00A9266F" w:rsidRDefault="00A9266F" w:rsidP="00805F5E"/>
    <w:p w:rsidR="00A9266F" w:rsidRDefault="00A9266F" w:rsidP="00805F5E"/>
    <w:p w:rsidR="00A9266F" w:rsidRDefault="00A9266F" w:rsidP="00805F5E"/>
    <w:p w:rsidR="00A9266F" w:rsidRDefault="00A9266F" w:rsidP="00805F5E"/>
    <w:p w:rsidR="00D737EA" w:rsidRDefault="00D737EA" w:rsidP="00805F5E"/>
    <w:p w:rsidR="00D737EA" w:rsidRDefault="00D737EA" w:rsidP="00805F5E"/>
    <w:p w:rsidR="00D737EA" w:rsidRDefault="00D737EA" w:rsidP="00805F5E">
      <w:r w:rsidRPr="00DE3AEE">
        <w:rPr>
          <w:rFonts w:cstheme="minorHAnsi"/>
          <w:shd w:val="clear" w:color="auto" w:fill="FFFFFF"/>
        </w:rPr>
        <w:lastRenderedPageBreak/>
        <w:t xml:space="preserve">. Alternatively, high school students who take the Advanced Placement Studio Art </w:t>
      </w:r>
      <w:r>
        <w:rPr>
          <w:rFonts w:cstheme="minorHAnsi"/>
          <w:shd w:val="clear" w:color="auto" w:fill="FFFFFF"/>
        </w:rPr>
        <w:t xml:space="preserve">exam </w:t>
      </w:r>
      <w:r w:rsidRPr="00DE3AEE">
        <w:rPr>
          <w:rFonts w:cstheme="minorHAnsi"/>
          <w:shd w:val="clear" w:color="auto" w:fill="FFFFFF"/>
        </w:rPr>
        <w:t>will be identified as gifted if they earn a score of 5.</w:t>
      </w:r>
      <w:bookmarkStart w:id="1" w:name="_GoBack"/>
      <w:bookmarkEnd w:id="1"/>
    </w:p>
    <w:p w:rsidR="00805F5E" w:rsidRDefault="00805F5E" w:rsidP="00805F5E">
      <w:r>
        <w:t>AP Art Studio Portfolio // Grades 10-12</w:t>
      </w:r>
    </w:p>
    <w:p w:rsidR="00805F5E" w:rsidRDefault="00805F5E" w:rsidP="00805F5E">
      <w:r>
        <w:t>Coursework: Advanced Placement | GPA: Weighted | Pre-req: Teacher recommendation</w:t>
      </w:r>
    </w:p>
    <w:p w:rsidR="00805F5E" w:rsidRDefault="00805F5E" w:rsidP="00805F5E">
      <w:r>
        <w:t>Course Level: 3</w:t>
      </w:r>
    </w:p>
    <w:p w:rsidR="00805F5E" w:rsidRDefault="00805F5E" w:rsidP="00805F5E">
      <w:r>
        <w:t>There are two different AP portfolios that students can take to get college credit. This</w:t>
      </w:r>
    </w:p>
    <w:p w:rsidR="00805F5E" w:rsidRDefault="00805F5E" w:rsidP="00805F5E">
      <w:r>
        <w:t>course involves 2D Design, Illustration, Cartoon development, etc. AP Studio Art courses</w:t>
      </w:r>
    </w:p>
    <w:p w:rsidR="00805F5E" w:rsidRDefault="00805F5E" w:rsidP="00805F5E">
      <w:r>
        <w:t>are college-level classes designed for students who are seriously interested in exploring</w:t>
      </w:r>
    </w:p>
    <w:p w:rsidR="00805F5E" w:rsidRDefault="00805F5E" w:rsidP="00805F5E">
      <w:r>
        <w:t>and expressing themselves through visual art. Through the courses, students will learn</w:t>
      </w:r>
    </w:p>
    <w:p w:rsidR="00805F5E" w:rsidRDefault="00805F5E" w:rsidP="00805F5E">
      <w:r>
        <w:t>about design, technique, media, criticism, aesthetics and art history in order to develop</w:t>
      </w:r>
    </w:p>
    <w:p w:rsidR="00805F5E" w:rsidRDefault="00805F5E" w:rsidP="00805F5E">
      <w:r>
        <w:t>mastery in concept, composition and execution of their own artistic ideas. Students</w:t>
      </w:r>
    </w:p>
    <w:p w:rsidR="00805F5E" w:rsidRDefault="00805F5E" w:rsidP="00805F5E">
      <w:r>
        <w:t>submit portfolios for evaluation near the end of the school year. First semester, students</w:t>
      </w:r>
    </w:p>
    <w:p w:rsidR="00805F5E" w:rsidRDefault="00805F5E" w:rsidP="00805F5E">
      <w:r>
        <w:t xml:space="preserve">will be introduced to a wide variety of art making and design techniques, expanding </w:t>
      </w:r>
      <w:proofErr w:type="gramStart"/>
      <w:r>
        <w:t>their</w:t>
      </w:r>
      <w:proofErr w:type="gramEnd"/>
    </w:p>
    <w:p w:rsidR="00805F5E" w:rsidRDefault="00805F5E" w:rsidP="00805F5E">
      <w:r>
        <w:t>artistic breadth. Second semester, students individually select and develop, in depth, a</w:t>
      </w:r>
    </w:p>
    <w:p w:rsidR="00805F5E" w:rsidRDefault="00805F5E" w:rsidP="00805F5E">
      <w:r>
        <w:t>concentrated artistic concept/idea.</w:t>
      </w:r>
    </w:p>
    <w:sectPr w:rsidR="00805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EE"/>
    <w:rsid w:val="004C56A1"/>
    <w:rsid w:val="00674396"/>
    <w:rsid w:val="006B0B40"/>
    <w:rsid w:val="007743E2"/>
    <w:rsid w:val="00805F5E"/>
    <w:rsid w:val="008524E5"/>
    <w:rsid w:val="00866724"/>
    <w:rsid w:val="009A49D5"/>
    <w:rsid w:val="00A9266F"/>
    <w:rsid w:val="00C61816"/>
    <w:rsid w:val="00C73699"/>
    <w:rsid w:val="00D737EA"/>
    <w:rsid w:val="00DE3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3B92"/>
  <w15:chartTrackingRefBased/>
  <w15:docId w15:val="{1DED9106-C036-489D-A81D-664E1E74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3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Jasinski</dc:creator>
  <cp:keywords/>
  <dc:description/>
  <cp:lastModifiedBy>Valerie Jasinski</cp:lastModifiedBy>
  <cp:revision>7</cp:revision>
  <dcterms:created xsi:type="dcterms:W3CDTF">2020-11-24T16:20:00Z</dcterms:created>
  <dcterms:modified xsi:type="dcterms:W3CDTF">2020-12-03T15:10:00Z</dcterms:modified>
</cp:coreProperties>
</file>